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A1" w:rsidRPr="001D2EA1" w:rsidRDefault="001D2EA1" w:rsidP="001D2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/>
          <w:b/>
          <w:sz w:val="28"/>
          <w:szCs w:val="24"/>
        </w:rPr>
      </w:pPr>
      <w:r w:rsidRPr="001D2EA1">
        <w:rPr>
          <w:rFonts w:ascii="Times New Roman" w:hAnsi="Times New Roman"/>
          <w:b/>
          <w:sz w:val="28"/>
          <w:szCs w:val="24"/>
        </w:rPr>
        <w:t>COMANDO DI POLIZIA LOCALE</w:t>
      </w:r>
    </w:p>
    <w:p w:rsidR="001D2EA1" w:rsidRPr="001D2EA1" w:rsidRDefault="001D2EA1" w:rsidP="001D2EA1">
      <w:pPr>
        <w:spacing w:after="60"/>
        <w:jc w:val="center"/>
        <w:rPr>
          <w:rFonts w:ascii="Times New Roman" w:hAnsi="Times New Roman"/>
          <w:i/>
          <w:sz w:val="22"/>
          <w:szCs w:val="22"/>
        </w:rPr>
      </w:pPr>
      <w:r w:rsidRPr="001D2EA1">
        <w:rPr>
          <w:rFonts w:ascii="Times New Roman" w:hAnsi="Times New Roman"/>
          <w:i/>
          <w:sz w:val="22"/>
          <w:szCs w:val="22"/>
        </w:rPr>
        <w:t>Via Donizetti, 352/B – 20031 Cesate (MI) Tel. 02.9940353 – Fax 02.99066844</w:t>
      </w:r>
    </w:p>
    <w:p w:rsidR="00E23B83" w:rsidRPr="001D2EA1" w:rsidRDefault="001D2EA1" w:rsidP="001D2EA1">
      <w:pPr>
        <w:spacing w:after="60"/>
        <w:jc w:val="center"/>
        <w:rPr>
          <w:rFonts w:ascii="Times New Roman" w:hAnsi="Times New Roman"/>
          <w:i/>
          <w:sz w:val="22"/>
          <w:szCs w:val="22"/>
        </w:rPr>
      </w:pPr>
      <w:proofErr w:type="gramStart"/>
      <w:r w:rsidRPr="001D2EA1">
        <w:rPr>
          <w:rFonts w:ascii="Times New Roman" w:hAnsi="Times New Roman"/>
          <w:i/>
          <w:sz w:val="22"/>
          <w:szCs w:val="22"/>
        </w:rPr>
        <w:t xml:space="preserve">E-Mail:   </w:t>
      </w:r>
      <w:proofErr w:type="gramEnd"/>
      <w:r w:rsidRPr="001D2EA1">
        <w:rPr>
          <w:rFonts w:ascii="Times New Roman" w:hAnsi="Times New Roman"/>
          <w:i/>
          <w:sz w:val="22"/>
          <w:szCs w:val="22"/>
        </w:rPr>
        <w:t>polizialocale@comune.cesate.mi.it PEC: protocollo@comune.cesate.mi.legalmail.it</w:t>
      </w:r>
    </w:p>
    <w:p w:rsidR="001D2EA1" w:rsidRDefault="001D2EA1" w:rsidP="001D2EA1">
      <w:pPr>
        <w:spacing w:after="60"/>
        <w:jc w:val="center"/>
        <w:rPr>
          <w:rFonts w:ascii="Times New Roman" w:hAnsi="Times New Roman"/>
          <w:i/>
          <w:szCs w:val="24"/>
        </w:rPr>
      </w:pPr>
    </w:p>
    <w:p w:rsidR="00A30C9D" w:rsidRPr="00A30C9D" w:rsidRDefault="00A30C9D" w:rsidP="00A30C9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06770D" w:rsidRPr="00F7659E" w:rsidRDefault="00A30C9D" w:rsidP="0006770D">
      <w:pPr>
        <w:spacing w:line="288" w:lineRule="auto"/>
        <w:jc w:val="both"/>
        <w:rPr>
          <w:rFonts w:ascii="Arial" w:hAnsi="Arial" w:cs="Arial"/>
          <w:b/>
          <w:sz w:val="26"/>
          <w:szCs w:val="26"/>
        </w:rPr>
      </w:pPr>
      <w:r w:rsidRPr="0027346F">
        <w:rPr>
          <w:rFonts w:ascii="Times New Roman" w:hAnsi="Times New Roman"/>
          <w:b/>
          <w:bCs/>
          <w:color w:val="000000"/>
          <w:szCs w:val="24"/>
        </w:rPr>
        <w:t xml:space="preserve">OGGETTO: </w:t>
      </w:r>
      <w:r w:rsidR="00797F85">
        <w:rPr>
          <w:rFonts w:ascii="Arial" w:hAnsi="Arial" w:cs="Arial"/>
          <w:b/>
          <w:sz w:val="26"/>
          <w:szCs w:val="26"/>
        </w:rPr>
        <w:t>Domanda di autorizzazione per installazione di specchio parabolico ad uso privato</w:t>
      </w:r>
      <w:r w:rsidR="0006770D">
        <w:rPr>
          <w:rFonts w:ascii="Arial" w:hAnsi="Arial" w:cs="Arial"/>
          <w:b/>
          <w:sz w:val="26"/>
          <w:szCs w:val="26"/>
        </w:rPr>
        <w:t xml:space="preserve"> o </w:t>
      </w:r>
      <w:r w:rsidR="0006770D">
        <w:rPr>
          <w:rFonts w:ascii="Arial" w:hAnsi="Arial" w:cs="Arial"/>
          <w:b/>
          <w:sz w:val="26"/>
          <w:szCs w:val="26"/>
        </w:rPr>
        <w:t>parabolico in corrispondenza dell’incrocio fra due strade comunali</w:t>
      </w:r>
    </w:p>
    <w:p w:rsidR="00797F85" w:rsidRPr="00F7659E" w:rsidRDefault="00797F85" w:rsidP="00797F85">
      <w:pPr>
        <w:spacing w:line="288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A30C9D" w:rsidRPr="0027346F" w:rsidRDefault="00A30C9D" w:rsidP="00A30C9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A30C9D" w:rsidRPr="0027346F" w:rsidRDefault="00A30C9D" w:rsidP="00A30C9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</w:rPr>
      </w:pPr>
    </w:p>
    <w:p w:rsidR="0027346F" w:rsidRDefault="00A30C9D" w:rsidP="00A30C9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</w:rPr>
      </w:pPr>
      <w:r w:rsidRPr="0027346F">
        <w:rPr>
          <w:rFonts w:ascii="Times New Roman" w:hAnsi="Times New Roman"/>
          <w:b/>
          <w:bCs/>
          <w:color w:val="000000"/>
          <w:szCs w:val="24"/>
        </w:rPr>
        <w:t>NORMATIVA DI RIFERIMENTO</w:t>
      </w:r>
    </w:p>
    <w:p w:rsidR="00A30C9D" w:rsidRPr="0027346F" w:rsidRDefault="00A30C9D" w:rsidP="00A30C9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27346F">
        <w:rPr>
          <w:rFonts w:ascii="Times New Roman" w:hAnsi="Times New Roman"/>
          <w:b/>
          <w:bCs/>
          <w:color w:val="000000"/>
          <w:szCs w:val="24"/>
        </w:rPr>
        <w:t xml:space="preserve"> </w:t>
      </w:r>
    </w:p>
    <w:p w:rsidR="00797F85" w:rsidRPr="00797F85" w:rsidRDefault="00797F85" w:rsidP="00797F85">
      <w:pPr>
        <w:spacing w:after="100" w:afterAutospacing="1"/>
        <w:rPr>
          <w:rFonts w:ascii="Helvetica" w:hAnsi="Helvetica" w:cs="Helvetica"/>
          <w:color w:val="1C2024"/>
          <w:spacing w:val="3"/>
          <w:sz w:val="27"/>
          <w:szCs w:val="27"/>
        </w:rPr>
      </w:pPr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Uno specchio parabolico fa convergere nel suo fuoco tutti i raggi paralleli al suo asse: in questo modo riflette le immagini con una prospettiva più ampia.</w:t>
      </w:r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br/>
        <w:t>Gli specchi parabolici stradali sono infatti utilizzati in condizioni di scarsa visibilità, per migliorare il campo visivo dell'utente della strada. Sono attrezzature complementari a</w:t>
      </w:r>
      <w:r>
        <w:rPr>
          <w:rFonts w:ascii="Helvetica" w:hAnsi="Helvetica" w:cs="Helvetica"/>
          <w:color w:val="1C2024"/>
          <w:spacing w:val="3"/>
          <w:sz w:val="27"/>
          <w:szCs w:val="27"/>
        </w:rPr>
        <w:t xml:space="preserve">lla segnaletica stradale e sono </w:t>
      </w:r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solitamente posizionati in corrispondenza di quegli incroci la cui visibilità da parte degli automobilisti in transito, per ragioni fisiche dei luoghi, non è ottimale e non risolvibile in altro modo, rendendo così più sicura l'immissione dei veicoli sulla sede stradale</w:t>
      </w:r>
      <w:r>
        <w:rPr>
          <w:rFonts w:ascii="Helvetica" w:hAnsi="Helvetica" w:cs="Helvetica"/>
          <w:color w:val="1C2024"/>
          <w:spacing w:val="3"/>
          <w:sz w:val="27"/>
          <w:szCs w:val="27"/>
        </w:rPr>
        <w:t xml:space="preserve"> (art. 38 comma 1 </w:t>
      </w:r>
      <w:proofErr w:type="spellStart"/>
      <w:r>
        <w:rPr>
          <w:rFonts w:ascii="Helvetica" w:hAnsi="Helvetica" w:cs="Helvetica"/>
          <w:color w:val="1C2024"/>
          <w:spacing w:val="3"/>
          <w:sz w:val="27"/>
          <w:szCs w:val="27"/>
        </w:rPr>
        <w:t>lett</w:t>
      </w:r>
      <w:proofErr w:type="spellEnd"/>
      <w:r>
        <w:rPr>
          <w:rFonts w:ascii="Helvetica" w:hAnsi="Helvetica" w:cs="Helvetica"/>
          <w:color w:val="1C2024"/>
          <w:spacing w:val="3"/>
          <w:sz w:val="27"/>
          <w:szCs w:val="27"/>
        </w:rPr>
        <w:t xml:space="preserve">. d) </w:t>
      </w:r>
      <w:proofErr w:type="spellStart"/>
      <w:r>
        <w:rPr>
          <w:rFonts w:ascii="Helvetica" w:hAnsi="Helvetica" w:cs="Helvetica"/>
          <w:color w:val="1C2024"/>
          <w:spacing w:val="3"/>
          <w:sz w:val="27"/>
          <w:szCs w:val="27"/>
        </w:rPr>
        <w:t>D.lg</w:t>
      </w:r>
      <w:proofErr w:type="spellEnd"/>
      <w:r>
        <w:rPr>
          <w:rFonts w:ascii="Helvetica" w:hAnsi="Helvetica" w:cs="Helvetica"/>
          <w:color w:val="1C2024"/>
          <w:spacing w:val="3"/>
          <w:sz w:val="27"/>
          <w:szCs w:val="27"/>
        </w:rPr>
        <w:t xml:space="preserve"> 285/1992)</w:t>
      </w:r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.</w:t>
      </w:r>
    </w:p>
    <w:p w:rsidR="00797F85" w:rsidRPr="00797F85" w:rsidRDefault="00797F85" w:rsidP="00797F85">
      <w:pPr>
        <w:spacing w:after="100" w:afterAutospacing="1"/>
        <w:rPr>
          <w:rFonts w:ascii="Helvetica" w:hAnsi="Helvetica" w:cs="Helvetica"/>
          <w:color w:val="1C2024"/>
          <w:spacing w:val="3"/>
          <w:sz w:val="27"/>
          <w:szCs w:val="27"/>
        </w:rPr>
      </w:pPr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Occorre distinguere se lo specchio parabolico è richiesto:</w:t>
      </w:r>
    </w:p>
    <w:p w:rsidR="00797F85" w:rsidRPr="00797F85" w:rsidRDefault="00797F85" w:rsidP="00797F85">
      <w:pPr>
        <w:numPr>
          <w:ilvl w:val="0"/>
          <w:numId w:val="40"/>
        </w:numPr>
        <w:spacing w:before="100" w:beforeAutospacing="1" w:after="100" w:afterAutospacing="1"/>
        <w:rPr>
          <w:rFonts w:ascii="Helvetica" w:hAnsi="Helvetica" w:cs="Helvetica"/>
          <w:color w:val="1C2024"/>
          <w:spacing w:val="3"/>
          <w:sz w:val="27"/>
          <w:szCs w:val="27"/>
        </w:rPr>
      </w:pPr>
      <w:proofErr w:type="gramStart"/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all'incrocio</w:t>
      </w:r>
      <w:proofErr w:type="gramEnd"/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 xml:space="preserve"> tra due strade comunali: in questo caso è sufficiente fare una segnalazione al Comune, alla quale faranno seguito i necessari sopralluoghi</w:t>
      </w:r>
    </w:p>
    <w:p w:rsidR="00797F85" w:rsidRPr="00797F85" w:rsidRDefault="00797F85" w:rsidP="00797F85">
      <w:pPr>
        <w:numPr>
          <w:ilvl w:val="0"/>
          <w:numId w:val="40"/>
        </w:numPr>
        <w:spacing w:before="100" w:beforeAutospacing="1" w:after="100" w:afterAutospacing="1"/>
        <w:rPr>
          <w:rFonts w:ascii="Helvetica" w:hAnsi="Helvetica" w:cs="Helvetica"/>
          <w:color w:val="1C2024"/>
          <w:spacing w:val="3"/>
          <w:sz w:val="27"/>
          <w:szCs w:val="27"/>
        </w:rPr>
      </w:pPr>
      <w:proofErr w:type="gramStart"/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ad</w:t>
      </w:r>
      <w:proofErr w:type="gramEnd"/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 uso privato, cioè all'uscita da un accesso privato: in questo caso occorre chiedere il rilascio di apposita autorizzazione.</w:t>
      </w:r>
    </w:p>
    <w:p w:rsidR="00797F85" w:rsidRPr="00797F85" w:rsidRDefault="00797F85" w:rsidP="00797F85">
      <w:pPr>
        <w:spacing w:after="100" w:afterAutospacing="1"/>
        <w:rPr>
          <w:rFonts w:ascii="Helvetica" w:hAnsi="Helvetica" w:cs="Helvetica"/>
          <w:color w:val="1C2024"/>
          <w:spacing w:val="3"/>
          <w:sz w:val="27"/>
          <w:szCs w:val="27"/>
        </w:rPr>
      </w:pPr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Per l'installazione di specchio parabolico all'incrocio su due strade comunali, il Comune farà fronte all'acquisto, alla posa e al mantenimento in buono stato di conservazione dello specchio parabolico e ne risponderà in prima persona se dovesse arrecare danno a persone e/o cose.</w:t>
      </w:r>
    </w:p>
    <w:p w:rsidR="00797F85" w:rsidRPr="00797F85" w:rsidRDefault="00797F85" w:rsidP="00797F85">
      <w:pPr>
        <w:spacing w:after="100" w:afterAutospacing="1"/>
        <w:rPr>
          <w:rFonts w:ascii="Helvetica" w:hAnsi="Helvetica" w:cs="Helvetica"/>
          <w:color w:val="1C2024"/>
          <w:spacing w:val="3"/>
          <w:sz w:val="27"/>
          <w:szCs w:val="27"/>
        </w:rPr>
      </w:pPr>
      <w:r w:rsidRPr="00797F85">
        <w:rPr>
          <w:rFonts w:ascii="Helvetica" w:hAnsi="Helvetica" w:cs="Helvetica"/>
          <w:color w:val="1C2024"/>
          <w:spacing w:val="3"/>
          <w:sz w:val="27"/>
          <w:szCs w:val="27"/>
        </w:rPr>
        <w:t>Per l'installazione di specchio parabolico ad uso privato, chi ha chiesto l'installazione dovrà far fronte all'acquisto, alla posa e al mantenimento in buono stato di conservazione dello specchio parabolico e ne risponderà in prima persona se dovesse arrecare danno a persone e/o cose.</w:t>
      </w:r>
    </w:p>
    <w:p w:rsidR="0027346F" w:rsidRPr="00CC440E" w:rsidRDefault="00CC440E" w:rsidP="0027346F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CC440E">
        <w:rPr>
          <w:rFonts w:ascii="Times New Roman" w:hAnsi="Times New Roman"/>
          <w:color w:val="000000"/>
          <w:szCs w:val="24"/>
        </w:rPr>
        <w:t xml:space="preserve"> </w:t>
      </w:r>
    </w:p>
    <w:p w:rsidR="001D2EA1" w:rsidRPr="0027346F" w:rsidRDefault="001D2EA1" w:rsidP="00A30C9D">
      <w:pPr>
        <w:ind w:left="1701" w:hanging="1701"/>
        <w:jc w:val="both"/>
        <w:rPr>
          <w:rFonts w:ascii="Times New Roman" w:hAnsi="Times New Roman"/>
          <w:szCs w:val="24"/>
        </w:rPr>
      </w:pPr>
    </w:p>
    <w:sectPr w:rsidR="001D2EA1" w:rsidRPr="0027346F" w:rsidSect="00A30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879" w:h="16817"/>
      <w:pgMar w:top="2070" w:right="1134" w:bottom="1418" w:left="1134" w:header="964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DE" w:rsidRDefault="000E5DDE">
      <w:r>
        <w:separator/>
      </w:r>
    </w:p>
  </w:endnote>
  <w:endnote w:type="continuationSeparator" w:id="0">
    <w:p w:rsidR="000E5DDE" w:rsidRDefault="000E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1D" w:rsidRDefault="003F091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F091D" w:rsidRDefault="003F09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1D" w:rsidRDefault="003F091D">
    <w:pPr>
      <w:pStyle w:val="Pidipagina"/>
      <w:tabs>
        <w:tab w:val="clear" w:pos="4819"/>
        <w:tab w:val="center" w:pos="4820"/>
      </w:tabs>
      <w:jc w:val="center"/>
      <w:rPr>
        <w:rFonts w:ascii="Garamond" w:hAnsi="Garamond"/>
        <w:smallCaps/>
        <w:spacing w:val="-4"/>
        <w:sz w:val="18"/>
      </w:rPr>
    </w:pPr>
    <w:r>
      <w:rPr>
        <w:rFonts w:ascii="Garamond" w:hAnsi="Garamond"/>
        <w:smallCaps/>
        <w:spacing w:val="-4"/>
        <w:sz w:val="18"/>
      </w:rPr>
      <w:t>Comune di Cesate - Provincia di Milano Cap. 20020 Via Don O. Moretti 10</w:t>
    </w:r>
  </w:p>
  <w:p w:rsidR="003F091D" w:rsidRDefault="003F091D">
    <w:pPr>
      <w:pStyle w:val="Pidipagina"/>
      <w:tabs>
        <w:tab w:val="clear" w:pos="4819"/>
        <w:tab w:val="clear" w:pos="9638"/>
        <w:tab w:val="center" w:pos="5245"/>
      </w:tabs>
      <w:jc w:val="center"/>
      <w:rPr>
        <w:rFonts w:ascii="Garamond" w:hAnsi="Garamond"/>
        <w:spacing w:val="4"/>
        <w:sz w:val="18"/>
        <w:lang w:val="en-GB"/>
      </w:rPr>
    </w:pPr>
    <w:r>
      <w:rPr>
        <w:rFonts w:ascii="Garamond" w:hAnsi="Garamond"/>
        <w:spacing w:val="4"/>
        <w:sz w:val="18"/>
        <w:lang w:val="en-GB"/>
      </w:rPr>
      <w:t>Tel. 02 99471.1 - Fax 02 99069910 - C.F. 80100990151 - P.I. 06555450151</w:t>
    </w:r>
  </w:p>
  <w:p w:rsidR="003F091D" w:rsidRDefault="003F091D">
    <w:pPr>
      <w:pStyle w:val="Pidipagina"/>
      <w:ind w:right="360"/>
      <w:jc w:val="center"/>
      <w:rPr>
        <w:b/>
        <w:sz w:val="22"/>
      </w:rPr>
    </w:pPr>
    <w:r>
      <w:rPr>
        <w:rFonts w:ascii="Garamond" w:hAnsi="Garamond"/>
        <w:sz w:val="18"/>
      </w:rPr>
      <w:t>E MAIL comune.cesate@comune.cesate.mi.it</w:t>
    </w:r>
  </w:p>
  <w:p w:rsidR="003F091D" w:rsidRDefault="003F091D">
    <w:pPr>
      <w:pStyle w:val="Pidipagina"/>
      <w:ind w:right="360"/>
      <w:jc w:val="center"/>
      <w:rPr>
        <w:b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1D" w:rsidRDefault="003F091D">
    <w:pPr>
      <w:pStyle w:val="Pidipagina"/>
      <w:tabs>
        <w:tab w:val="clear" w:pos="4819"/>
        <w:tab w:val="center" w:pos="4820"/>
      </w:tabs>
      <w:jc w:val="center"/>
      <w:rPr>
        <w:rFonts w:ascii="Garamond" w:hAnsi="Garamond"/>
        <w:smallCaps/>
        <w:spacing w:val="-4"/>
        <w:sz w:val="18"/>
      </w:rPr>
    </w:pPr>
    <w:r>
      <w:rPr>
        <w:rFonts w:ascii="Garamond" w:hAnsi="Garamond"/>
        <w:smallCaps/>
        <w:spacing w:val="-4"/>
        <w:sz w:val="18"/>
      </w:rPr>
      <w:t xml:space="preserve">Comune di Cesate </w:t>
    </w:r>
    <w:r w:rsidR="000763F9">
      <w:rPr>
        <w:rFonts w:ascii="Garamond" w:hAnsi="Garamond"/>
        <w:smallCaps/>
        <w:spacing w:val="-4"/>
        <w:sz w:val="18"/>
      </w:rPr>
      <w:t>–</w:t>
    </w:r>
    <w:r>
      <w:rPr>
        <w:rFonts w:ascii="Garamond" w:hAnsi="Garamond"/>
        <w:smallCaps/>
        <w:spacing w:val="-4"/>
        <w:sz w:val="18"/>
      </w:rPr>
      <w:t xml:space="preserve"> </w:t>
    </w:r>
    <w:proofErr w:type="spellStart"/>
    <w:r w:rsidR="000763F9">
      <w:rPr>
        <w:rFonts w:ascii="Garamond" w:hAnsi="Garamond"/>
        <w:smallCaps/>
        <w:spacing w:val="-4"/>
        <w:sz w:val="18"/>
      </w:rPr>
      <w:t>Citta’</w:t>
    </w:r>
    <w:proofErr w:type="spellEnd"/>
    <w:r w:rsidR="000763F9">
      <w:rPr>
        <w:rFonts w:ascii="Garamond" w:hAnsi="Garamond"/>
        <w:smallCaps/>
        <w:spacing w:val="-4"/>
        <w:sz w:val="18"/>
      </w:rPr>
      <w:t xml:space="preserve"> metropolitana</w:t>
    </w:r>
    <w:r>
      <w:rPr>
        <w:rFonts w:ascii="Garamond" w:hAnsi="Garamond"/>
        <w:smallCaps/>
        <w:spacing w:val="-4"/>
        <w:sz w:val="18"/>
      </w:rPr>
      <w:t xml:space="preserve"> di Milano Cap. 200</w:t>
    </w:r>
    <w:r w:rsidR="00BB1A0D">
      <w:rPr>
        <w:rFonts w:ascii="Garamond" w:hAnsi="Garamond"/>
        <w:smallCaps/>
        <w:spacing w:val="-4"/>
        <w:sz w:val="18"/>
      </w:rPr>
      <w:t>31</w:t>
    </w:r>
    <w:r>
      <w:rPr>
        <w:rFonts w:ascii="Garamond" w:hAnsi="Garamond"/>
        <w:smallCaps/>
        <w:spacing w:val="-4"/>
        <w:sz w:val="18"/>
      </w:rPr>
      <w:t xml:space="preserve"> Via Don O. Moretti 10</w:t>
    </w:r>
  </w:p>
  <w:p w:rsidR="003F091D" w:rsidRDefault="003F091D">
    <w:pPr>
      <w:pStyle w:val="Pidipagina"/>
      <w:tabs>
        <w:tab w:val="clear" w:pos="4819"/>
        <w:tab w:val="clear" w:pos="9638"/>
        <w:tab w:val="center" w:pos="5245"/>
      </w:tabs>
      <w:jc w:val="center"/>
      <w:rPr>
        <w:rFonts w:ascii="Garamond" w:hAnsi="Garamond"/>
        <w:spacing w:val="4"/>
        <w:sz w:val="18"/>
        <w:lang w:val="en-GB"/>
      </w:rPr>
    </w:pPr>
    <w:r>
      <w:rPr>
        <w:rFonts w:ascii="Garamond" w:hAnsi="Garamond"/>
        <w:spacing w:val="4"/>
        <w:sz w:val="18"/>
        <w:lang w:val="en-GB"/>
      </w:rPr>
      <w:t>Tel. 02 99471.1 - Fax 02 99069910 - C.F. 80100990151 - P.I. 06555450151</w:t>
    </w:r>
  </w:p>
  <w:p w:rsidR="003F091D" w:rsidRDefault="00F061CE">
    <w:pPr>
      <w:pStyle w:val="Pidipagina"/>
      <w:ind w:right="360"/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>PEC: protocollo@comune.cesate.mi.legalmail.it</w:t>
    </w:r>
  </w:p>
  <w:p w:rsidR="003F091D" w:rsidRDefault="003F091D">
    <w:pPr>
      <w:pStyle w:val="Pidipagina"/>
      <w:ind w:right="360"/>
      <w:jc w:val="center"/>
      <w:rPr>
        <w:b/>
        <w:sz w:val="22"/>
      </w:rPr>
    </w:pPr>
  </w:p>
  <w:p w:rsidR="003F091D" w:rsidRDefault="003F091D">
    <w:pPr>
      <w:pStyle w:val="Intestazio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DE" w:rsidRDefault="000E5DDE">
      <w:r>
        <w:separator/>
      </w:r>
    </w:p>
  </w:footnote>
  <w:footnote w:type="continuationSeparator" w:id="0">
    <w:p w:rsidR="000E5DDE" w:rsidRDefault="000E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1D" w:rsidRDefault="003F091D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F091D" w:rsidRDefault="003F091D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1D" w:rsidRDefault="001D2EA1">
    <w:pPr>
      <w:pStyle w:val="Intestazione"/>
      <w:ind w:right="360"/>
      <w:jc w:val="center"/>
    </w:pPr>
    <w:r>
      <w:rPr>
        <w:noProof/>
      </w:rPr>
      <w:drawing>
        <wp:inline distT="0" distB="0" distL="0" distR="0" wp14:anchorId="1C9EEA30" wp14:editId="178B021D">
          <wp:extent cx="2282190" cy="699770"/>
          <wp:effectExtent l="0" t="0" r="3810" b="5080"/>
          <wp:docPr id="1" name="Immagine 1" descr="logovers1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ers1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091D" w:rsidRDefault="003F091D">
    <w:pPr>
      <w:pStyle w:val="Intestazione"/>
      <w:ind w:right="360"/>
      <w:jc w:val="center"/>
    </w:pPr>
  </w:p>
  <w:p w:rsidR="003F091D" w:rsidRDefault="003F091D">
    <w:pPr>
      <w:pStyle w:val="Intestazione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91D" w:rsidRDefault="001D2EA1">
    <w:pPr>
      <w:pStyle w:val="Intestazion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DCE1BC" wp14:editId="16CCC2EA">
          <wp:simplePos x="0" y="0"/>
          <wp:positionH relativeFrom="column">
            <wp:posOffset>1914525</wp:posOffset>
          </wp:positionH>
          <wp:positionV relativeFrom="paragraph">
            <wp:posOffset>-238760</wp:posOffset>
          </wp:positionV>
          <wp:extent cx="2305685" cy="707390"/>
          <wp:effectExtent l="0" t="0" r="0" b="0"/>
          <wp:wrapNone/>
          <wp:docPr id="2" name="Immagine 1" descr="logo 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1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C84CBC"/>
    <w:multiLevelType w:val="hybridMultilevel"/>
    <w:tmpl w:val="3220B89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singleLevel"/>
    <w:tmpl w:val="000504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2E70D05"/>
    <w:multiLevelType w:val="hybridMultilevel"/>
    <w:tmpl w:val="6D4C80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D5656"/>
    <w:multiLevelType w:val="hybridMultilevel"/>
    <w:tmpl w:val="CAACAA92"/>
    <w:lvl w:ilvl="0" w:tplc="844A9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268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FF46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83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8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0B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26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803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D66E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F7F95"/>
    <w:multiLevelType w:val="hybridMultilevel"/>
    <w:tmpl w:val="9DB6BB62"/>
    <w:lvl w:ilvl="0" w:tplc="11D47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C2E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F7AF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2C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84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EF8C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83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49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20A4A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CD8"/>
    <w:multiLevelType w:val="hybridMultilevel"/>
    <w:tmpl w:val="091A93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2653B"/>
    <w:multiLevelType w:val="hybridMultilevel"/>
    <w:tmpl w:val="83DE3A8C"/>
    <w:lvl w:ilvl="0" w:tplc="DF823B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4A6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B480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A4F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C8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E3CA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03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AC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7529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D77EF"/>
    <w:multiLevelType w:val="hybridMultilevel"/>
    <w:tmpl w:val="A830E45A"/>
    <w:lvl w:ilvl="0" w:tplc="6F3E3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10D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614C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F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463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25EC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364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6B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3B6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C5569"/>
    <w:multiLevelType w:val="hybridMultilevel"/>
    <w:tmpl w:val="EB14FB3A"/>
    <w:lvl w:ilvl="0" w:tplc="D8FCC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4C3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6A63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AE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E6D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BC600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65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A9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D24C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1333B"/>
    <w:multiLevelType w:val="hybridMultilevel"/>
    <w:tmpl w:val="33C8C60E"/>
    <w:lvl w:ilvl="0" w:tplc="C450C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428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3B2D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69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20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C9C8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0C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47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170BD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131D"/>
    <w:multiLevelType w:val="hybridMultilevel"/>
    <w:tmpl w:val="F050E990"/>
    <w:lvl w:ilvl="0" w:tplc="0410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0272087"/>
    <w:multiLevelType w:val="hybridMultilevel"/>
    <w:tmpl w:val="2AD8058C"/>
    <w:lvl w:ilvl="0" w:tplc="E83CF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4D6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798B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8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44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5B4B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E4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3E9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77C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31D92"/>
    <w:multiLevelType w:val="hybridMultilevel"/>
    <w:tmpl w:val="446C401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3292"/>
    <w:multiLevelType w:val="hybridMultilevel"/>
    <w:tmpl w:val="8C8C6634"/>
    <w:lvl w:ilvl="0" w:tplc="903251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165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99ACD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6A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F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EA68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B83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E46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746F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10C10"/>
    <w:multiLevelType w:val="multilevel"/>
    <w:tmpl w:val="091AA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BF7D33"/>
    <w:multiLevelType w:val="hybridMultilevel"/>
    <w:tmpl w:val="9410A360"/>
    <w:lvl w:ilvl="0" w:tplc="54826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7F29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8C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C7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C89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429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2E3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CF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004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B05"/>
    <w:multiLevelType w:val="hybridMultilevel"/>
    <w:tmpl w:val="19EAAFA6"/>
    <w:lvl w:ilvl="0" w:tplc="B2805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7521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942A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8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3A5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9487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65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29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67AC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A0202"/>
    <w:multiLevelType w:val="hybridMultilevel"/>
    <w:tmpl w:val="460CAF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E2E8E"/>
    <w:multiLevelType w:val="hybridMultilevel"/>
    <w:tmpl w:val="8C1A38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76DF2"/>
    <w:multiLevelType w:val="hybridMultilevel"/>
    <w:tmpl w:val="56DA8394"/>
    <w:lvl w:ilvl="0" w:tplc="40E05D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00E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844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87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EA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0F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A82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A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CE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107461"/>
    <w:multiLevelType w:val="hybridMultilevel"/>
    <w:tmpl w:val="DAA8D840"/>
    <w:lvl w:ilvl="0" w:tplc="8D521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DE7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BC4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365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CF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47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27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ED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AB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96F19"/>
    <w:multiLevelType w:val="hybridMultilevel"/>
    <w:tmpl w:val="C82009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139B4"/>
    <w:multiLevelType w:val="hybridMultilevel"/>
    <w:tmpl w:val="D5780852"/>
    <w:lvl w:ilvl="0" w:tplc="049C18CE">
      <w:start w:val="16"/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23"/>
        </w:tabs>
        <w:ind w:left="7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43"/>
        </w:tabs>
        <w:ind w:left="8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783"/>
        </w:tabs>
        <w:ind w:left="9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03"/>
        </w:tabs>
        <w:ind w:left="10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23"/>
        </w:tabs>
        <w:ind w:left="11223" w:hanging="360"/>
      </w:pPr>
      <w:rPr>
        <w:rFonts w:ascii="Wingdings" w:hAnsi="Wingdings" w:hint="default"/>
      </w:rPr>
    </w:lvl>
  </w:abstractNum>
  <w:abstractNum w:abstractNumId="24" w15:restartNumberingAfterBreak="0">
    <w:nsid w:val="42740BA5"/>
    <w:multiLevelType w:val="multilevel"/>
    <w:tmpl w:val="6D4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480EE7"/>
    <w:multiLevelType w:val="hybridMultilevel"/>
    <w:tmpl w:val="DBB0A0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41A33"/>
    <w:multiLevelType w:val="hybridMultilevel"/>
    <w:tmpl w:val="7A72FF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2675A"/>
    <w:multiLevelType w:val="hybridMultilevel"/>
    <w:tmpl w:val="AF1E81E0"/>
    <w:lvl w:ilvl="0" w:tplc="401265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82C39"/>
    <w:multiLevelType w:val="hybridMultilevel"/>
    <w:tmpl w:val="760E5F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31C9"/>
    <w:multiLevelType w:val="hybridMultilevel"/>
    <w:tmpl w:val="3F5CF6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C2A01"/>
    <w:multiLevelType w:val="hybridMultilevel"/>
    <w:tmpl w:val="43AECC9A"/>
    <w:lvl w:ilvl="0" w:tplc="290867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3DCF7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50648D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778183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D76714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93476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8DC3DA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7AC764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DCE6F8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1B6002"/>
    <w:multiLevelType w:val="hybridMultilevel"/>
    <w:tmpl w:val="DFEE64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86595"/>
    <w:multiLevelType w:val="hybridMultilevel"/>
    <w:tmpl w:val="C8947950"/>
    <w:lvl w:ilvl="0" w:tplc="018A5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B84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B1E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06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81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E381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ECA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AE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D985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521A7"/>
    <w:multiLevelType w:val="hybridMultilevel"/>
    <w:tmpl w:val="60A86B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350"/>
    <w:multiLevelType w:val="hybridMultilevel"/>
    <w:tmpl w:val="BFBC11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C270E"/>
    <w:multiLevelType w:val="multilevel"/>
    <w:tmpl w:val="8C9252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16322"/>
    <w:multiLevelType w:val="multilevel"/>
    <w:tmpl w:val="446C40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57CD6"/>
    <w:multiLevelType w:val="multilevel"/>
    <w:tmpl w:val="2AD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B13D2"/>
    <w:multiLevelType w:val="hybridMultilevel"/>
    <w:tmpl w:val="37AE7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0"/>
  </w:num>
  <w:num w:numId="5">
    <w:abstractNumId w:val="16"/>
  </w:num>
  <w:num w:numId="6">
    <w:abstractNumId w:val="20"/>
  </w:num>
  <w:num w:numId="7">
    <w:abstractNumId w:val="5"/>
  </w:num>
  <w:num w:numId="8">
    <w:abstractNumId w:val="17"/>
  </w:num>
  <w:num w:numId="9">
    <w:abstractNumId w:val="8"/>
  </w:num>
  <w:num w:numId="10">
    <w:abstractNumId w:val="14"/>
  </w:num>
  <w:num w:numId="11">
    <w:abstractNumId w:val="9"/>
  </w:num>
  <w:num w:numId="12">
    <w:abstractNumId w:val="4"/>
  </w:num>
  <w:num w:numId="13">
    <w:abstractNumId w:val="12"/>
  </w:num>
  <w:num w:numId="14">
    <w:abstractNumId w:val="37"/>
  </w:num>
  <w:num w:numId="15">
    <w:abstractNumId w:val="32"/>
  </w:num>
  <w:num w:numId="16">
    <w:abstractNumId w:val="10"/>
  </w:num>
  <w:num w:numId="17">
    <w:abstractNumId w:val="21"/>
  </w:num>
  <w:num w:numId="18">
    <w:abstractNumId w:val="35"/>
  </w:num>
  <w:num w:numId="19">
    <w:abstractNumId w:val="7"/>
  </w:num>
  <w:num w:numId="20">
    <w:abstractNumId w:val="33"/>
  </w:num>
  <w:num w:numId="21">
    <w:abstractNumId w:val="23"/>
  </w:num>
  <w:num w:numId="22">
    <w:abstractNumId w:val="11"/>
  </w:num>
  <w:num w:numId="23">
    <w:abstractNumId w:val="29"/>
  </w:num>
  <w:num w:numId="24">
    <w:abstractNumId w:val="38"/>
  </w:num>
  <w:num w:numId="25">
    <w:abstractNumId w:val="6"/>
  </w:num>
  <w:num w:numId="26">
    <w:abstractNumId w:val="3"/>
  </w:num>
  <w:num w:numId="27">
    <w:abstractNumId w:val="24"/>
  </w:num>
  <w:num w:numId="28">
    <w:abstractNumId w:val="28"/>
  </w:num>
  <w:num w:numId="29">
    <w:abstractNumId w:val="26"/>
  </w:num>
  <w:num w:numId="30">
    <w:abstractNumId w:val="13"/>
  </w:num>
  <w:num w:numId="31">
    <w:abstractNumId w:val="36"/>
  </w:num>
  <w:num w:numId="32">
    <w:abstractNumId w:val="31"/>
  </w:num>
  <w:num w:numId="33">
    <w:abstractNumId w:val="25"/>
  </w:num>
  <w:num w:numId="34">
    <w:abstractNumId w:val="22"/>
  </w:num>
  <w:num w:numId="35">
    <w:abstractNumId w:val="27"/>
  </w:num>
  <w:num w:numId="36">
    <w:abstractNumId w:val="0"/>
  </w:num>
  <w:num w:numId="37">
    <w:abstractNumId w:val="18"/>
  </w:num>
  <w:num w:numId="38">
    <w:abstractNumId w:val="34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2"/>
    <w:rsid w:val="0006770D"/>
    <w:rsid w:val="000763F9"/>
    <w:rsid w:val="000C1B48"/>
    <w:rsid w:val="000E5DDE"/>
    <w:rsid w:val="0011205F"/>
    <w:rsid w:val="001271CA"/>
    <w:rsid w:val="00147877"/>
    <w:rsid w:val="001A091E"/>
    <w:rsid w:val="001D2EA1"/>
    <w:rsid w:val="002077A8"/>
    <w:rsid w:val="0027346F"/>
    <w:rsid w:val="002E7C7D"/>
    <w:rsid w:val="00355261"/>
    <w:rsid w:val="003E5D28"/>
    <w:rsid w:val="003F091D"/>
    <w:rsid w:val="004506F3"/>
    <w:rsid w:val="004547D2"/>
    <w:rsid w:val="00491FEF"/>
    <w:rsid w:val="004C3A64"/>
    <w:rsid w:val="005108C6"/>
    <w:rsid w:val="00574B2A"/>
    <w:rsid w:val="00624484"/>
    <w:rsid w:val="006E3458"/>
    <w:rsid w:val="006E6EE5"/>
    <w:rsid w:val="007714FB"/>
    <w:rsid w:val="00784719"/>
    <w:rsid w:val="00797F85"/>
    <w:rsid w:val="007D3404"/>
    <w:rsid w:val="008415D6"/>
    <w:rsid w:val="00845407"/>
    <w:rsid w:val="009C02EE"/>
    <w:rsid w:val="00A30C9D"/>
    <w:rsid w:val="00BB1A0D"/>
    <w:rsid w:val="00C91F76"/>
    <w:rsid w:val="00CA5C32"/>
    <w:rsid w:val="00CC440E"/>
    <w:rsid w:val="00D67CAC"/>
    <w:rsid w:val="00E074C8"/>
    <w:rsid w:val="00E23B83"/>
    <w:rsid w:val="00F061CE"/>
    <w:rsid w:val="00F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5CC948-AF44-48FB-B0E2-C026BE36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ind w:firstLine="4536"/>
      <w:outlineLvl w:val="0"/>
    </w:pPr>
    <w:rPr>
      <w:caps/>
      <w:sz w:val="22"/>
      <w:u w:val="single"/>
    </w:rPr>
  </w:style>
  <w:style w:type="paragraph" w:styleId="Titolo2">
    <w:name w:val="heading 2"/>
    <w:basedOn w:val="Normale"/>
    <w:next w:val="Normale"/>
    <w:qFormat/>
    <w:pPr>
      <w:keepNext/>
      <w:ind w:firstLine="4536"/>
      <w:outlineLvl w:val="1"/>
    </w:pPr>
    <w:rPr>
      <w:caps/>
      <w:u w:val="single"/>
    </w:rPr>
  </w:style>
  <w:style w:type="paragraph" w:styleId="Titolo3">
    <w:name w:val="heading 3"/>
    <w:basedOn w:val="Normale"/>
    <w:next w:val="Normale"/>
    <w:qFormat/>
    <w:pPr>
      <w:keepNext/>
      <w:ind w:firstLine="5670"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qFormat/>
    <w:pPr>
      <w:keepNext/>
      <w:ind w:firstLine="567"/>
      <w:jc w:val="both"/>
      <w:outlineLvl w:val="3"/>
    </w:pPr>
    <w:rPr>
      <w:b/>
      <w:color w:val="000000"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ind w:left="360"/>
      <w:jc w:val="both"/>
      <w:outlineLvl w:val="5"/>
    </w:pPr>
    <w:rPr>
      <w:sz w:val="32"/>
    </w:rPr>
  </w:style>
  <w:style w:type="paragraph" w:styleId="Titolo7">
    <w:name w:val="heading 7"/>
    <w:basedOn w:val="Normale"/>
    <w:next w:val="Normale"/>
    <w:qFormat/>
    <w:pPr>
      <w:keepNext/>
      <w:ind w:left="6379"/>
      <w:outlineLvl w:val="6"/>
    </w:pPr>
    <w:rPr>
      <w:rFonts w:ascii="Times New Roman" w:hAnsi="Times New Roman"/>
      <w:b/>
      <w:bCs/>
      <w:sz w:val="22"/>
    </w:rPr>
  </w:style>
  <w:style w:type="paragraph" w:styleId="Titolo8">
    <w:name w:val="heading 8"/>
    <w:basedOn w:val="Normale"/>
    <w:next w:val="Normale"/>
    <w:qFormat/>
    <w:pPr>
      <w:keepNext/>
      <w:ind w:left="5664" w:firstLine="708"/>
      <w:jc w:val="both"/>
      <w:outlineLvl w:val="7"/>
    </w:pPr>
    <w:rPr>
      <w:rFonts w:ascii="Times New Roman" w:hAnsi="Times New Roman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spacing w:line="360" w:lineRule="auto"/>
      <w:ind w:firstLine="567"/>
    </w:pPr>
    <w:rPr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32"/>
    </w:rPr>
  </w:style>
  <w:style w:type="paragraph" w:styleId="Corpodeltesto2">
    <w:name w:val="Body Text 2"/>
    <w:basedOn w:val="Normale"/>
    <w:semiHidden/>
    <w:rPr>
      <w:b/>
      <w:sz w:val="32"/>
    </w:rPr>
  </w:style>
  <w:style w:type="paragraph" w:styleId="Rientrocorpodeltesto2">
    <w:name w:val="Body Text Indent 2"/>
    <w:basedOn w:val="Normale"/>
    <w:semiHidden/>
    <w:pPr>
      <w:ind w:firstLine="709"/>
      <w:jc w:val="both"/>
    </w:pPr>
    <w:rPr>
      <w:rFonts w:ascii="Times New Roman" w:hAnsi="Times New Roman"/>
      <w:sz w:val="22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Geneva" w:hAnsi="Geneva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uiPriority w:val="59"/>
    <w:rsid w:val="001D2E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EA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30C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A30C9D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346F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CC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sig. Sindaco</vt:lpstr>
    </vt:vector>
  </TitlesOfParts>
  <Company>Studio Tecnico Brollo</Company>
  <LinksUpToDate>false</LinksUpToDate>
  <CharactersWithSpaces>1970</CharactersWithSpaces>
  <SharedDoc>false</SharedDoc>
  <HLinks>
    <vt:vector size="12" baseType="variant"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mailto:protocollo@comune.cesate.mi.legalmail.it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mailto:dr.lombardia.gtpec@pce.agenziaentrate.it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Brollo arch. Giuseppe</dc:creator>
  <cp:lastModifiedBy>Simona Cipri</cp:lastModifiedBy>
  <cp:revision>3</cp:revision>
  <cp:lastPrinted>2025-01-09T10:02:00Z</cp:lastPrinted>
  <dcterms:created xsi:type="dcterms:W3CDTF">2025-02-03T07:31:00Z</dcterms:created>
  <dcterms:modified xsi:type="dcterms:W3CDTF">2025-02-03T07:41:00Z</dcterms:modified>
</cp:coreProperties>
</file>