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38" w:rsidRPr="00653138" w:rsidRDefault="00653138" w:rsidP="00653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138">
        <w:rPr>
          <w:rFonts w:ascii="Times New Roman" w:hAnsi="Times New Roman" w:cs="Times New Roman"/>
          <w:b/>
          <w:sz w:val="24"/>
          <w:szCs w:val="24"/>
        </w:rPr>
        <w:t>ALBO GIUDICI POPOLARI DI CORTE D’ASSISE E CORTE D’ASSISE D’APPELLO</w:t>
      </w:r>
    </w:p>
    <w:p w:rsidR="00653138" w:rsidRPr="00653138" w:rsidRDefault="00653138" w:rsidP="00653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53138">
        <w:rPr>
          <w:rFonts w:ascii="Times New Roman" w:hAnsi="Times New Roman" w:cs="Times New Roman"/>
          <w:i/>
          <w:sz w:val="24"/>
          <w:szCs w:val="24"/>
        </w:rPr>
        <w:t>art.</w:t>
      </w:r>
      <w:proofErr w:type="gramEnd"/>
      <w:r w:rsidRPr="00653138">
        <w:rPr>
          <w:rFonts w:ascii="Times New Roman" w:hAnsi="Times New Roman" w:cs="Times New Roman"/>
          <w:i/>
          <w:sz w:val="24"/>
          <w:szCs w:val="24"/>
        </w:rPr>
        <w:t>14, legge 10.04.1951, n.287</w:t>
      </w:r>
      <w:r w:rsidRPr="00653138">
        <w:rPr>
          <w:rFonts w:ascii="Times New Roman" w:hAnsi="Times New Roman" w:cs="Times New Roman"/>
          <w:sz w:val="24"/>
          <w:szCs w:val="24"/>
        </w:rPr>
        <w:t>)</w:t>
      </w:r>
    </w:p>
    <w:p w:rsidR="00653138" w:rsidRDefault="00653138" w:rsidP="00653138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653138" w:rsidRPr="00653138" w:rsidRDefault="00653138" w:rsidP="00621EB0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>Al Sig. Sindaco</w:t>
      </w:r>
      <w:r w:rsidRPr="00653138">
        <w:rPr>
          <w:rFonts w:ascii="Times New Roman" w:hAnsi="Times New Roman" w:cs="Times New Roman"/>
          <w:sz w:val="24"/>
          <w:szCs w:val="24"/>
        </w:rPr>
        <w:t xml:space="preserve"> </w:t>
      </w:r>
      <w:r w:rsidRPr="00653138">
        <w:rPr>
          <w:rFonts w:ascii="Times New Roman" w:hAnsi="Times New Roman" w:cs="Times New Roman"/>
          <w:sz w:val="24"/>
          <w:szCs w:val="24"/>
        </w:rPr>
        <w:t>del Comune di Cesate</w:t>
      </w:r>
      <w:r w:rsidRPr="00653138">
        <w:rPr>
          <w:rFonts w:ascii="Times New Roman" w:hAnsi="Times New Roman" w:cs="Times New Roman"/>
          <w:sz w:val="24"/>
          <w:szCs w:val="24"/>
        </w:rPr>
        <w:t xml:space="preserve"> </w:t>
      </w:r>
      <w:r w:rsidRPr="00653138">
        <w:rPr>
          <w:rFonts w:ascii="Times New Roman" w:hAnsi="Times New Roman" w:cs="Times New Roman"/>
          <w:sz w:val="24"/>
          <w:szCs w:val="24"/>
        </w:rPr>
        <w:t>Ufficio Elettorale</w:t>
      </w:r>
    </w:p>
    <w:p w:rsidR="00621EB0" w:rsidRDefault="00621EB0" w:rsidP="0062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138" w:rsidRPr="00653138" w:rsidRDefault="00653138" w:rsidP="0062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>Il/la sottoscritto/a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53138" w:rsidRPr="00653138" w:rsidRDefault="00653138" w:rsidP="0062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__________________________________________________</w:t>
      </w:r>
      <w:r w:rsidRPr="00653138">
        <w:rPr>
          <w:rFonts w:ascii="Times New Roman" w:hAnsi="Times New Roman" w:cs="Times New Roman"/>
          <w:sz w:val="24"/>
          <w:szCs w:val="24"/>
        </w:rPr>
        <w:t>il________________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53138">
        <w:rPr>
          <w:rFonts w:ascii="Times New Roman" w:hAnsi="Times New Roman" w:cs="Times New Roman"/>
          <w:sz w:val="24"/>
          <w:szCs w:val="24"/>
        </w:rPr>
        <w:t>_</w:t>
      </w:r>
    </w:p>
    <w:p w:rsidR="00653138" w:rsidRPr="00653138" w:rsidRDefault="00653138" w:rsidP="0062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138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653138">
        <w:rPr>
          <w:rFonts w:ascii="Times New Roman" w:hAnsi="Times New Roman" w:cs="Times New Roman"/>
          <w:sz w:val="24"/>
          <w:szCs w:val="24"/>
        </w:rPr>
        <w:t xml:space="preserve"> a Cesate in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53138">
        <w:rPr>
          <w:rFonts w:ascii="Times New Roman" w:hAnsi="Times New Roman" w:cs="Times New Roman"/>
          <w:sz w:val="24"/>
          <w:szCs w:val="24"/>
        </w:rPr>
        <w:t>n.________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53138">
        <w:rPr>
          <w:rFonts w:ascii="Times New Roman" w:hAnsi="Times New Roman" w:cs="Times New Roman"/>
          <w:sz w:val="24"/>
          <w:szCs w:val="24"/>
        </w:rPr>
        <w:t>__</w:t>
      </w:r>
    </w:p>
    <w:p w:rsidR="00653138" w:rsidRPr="00653138" w:rsidRDefault="00653138" w:rsidP="0062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13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653138">
        <w:rPr>
          <w:rFonts w:ascii="Times New Roman" w:hAnsi="Times New Roman" w:cs="Times New Roman"/>
          <w:sz w:val="24"/>
          <w:szCs w:val="24"/>
        </w:rPr>
        <w:t xml:space="preserve"> professione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53138" w:rsidRPr="00653138" w:rsidRDefault="00653138" w:rsidP="0062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_______________________________________</w:t>
      </w:r>
      <w:r w:rsidRPr="00653138">
        <w:rPr>
          <w:rFonts w:ascii="Times New Roman" w:hAnsi="Times New Roman" w:cs="Times New Roman"/>
          <w:sz w:val="24"/>
          <w:szCs w:val="24"/>
        </w:rPr>
        <w:t>email 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53138" w:rsidRDefault="00653138" w:rsidP="0062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13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653138">
        <w:rPr>
          <w:rFonts w:ascii="Times New Roman" w:hAnsi="Times New Roman" w:cs="Times New Roman"/>
          <w:sz w:val="24"/>
          <w:szCs w:val="24"/>
        </w:rPr>
        <w:t xml:space="preserve"> possesso dei requisiti stabiliti dalla legge 10 aprile 1951, n. 287 (*)</w:t>
      </w:r>
    </w:p>
    <w:p w:rsidR="00621EB0" w:rsidRDefault="00621EB0" w:rsidP="00621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138" w:rsidRDefault="00653138" w:rsidP="00621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138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21EB0" w:rsidRPr="00653138" w:rsidRDefault="00621EB0" w:rsidP="00621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138" w:rsidRPr="00653138" w:rsidRDefault="00653138" w:rsidP="0062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13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653138">
        <w:rPr>
          <w:rFonts w:ascii="Times New Roman" w:hAnsi="Times New Roman" w:cs="Times New Roman"/>
          <w:sz w:val="24"/>
          <w:szCs w:val="24"/>
        </w:rPr>
        <w:t xml:space="preserve"> essere iscritto negli elenchi dei Giudici Popolari di:</w:t>
      </w:r>
    </w:p>
    <w:p w:rsidR="00653138" w:rsidRPr="00653138" w:rsidRDefault="00653138" w:rsidP="0062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>⁪Corte d’Assise</w:t>
      </w:r>
    </w:p>
    <w:p w:rsidR="00653138" w:rsidRPr="00653138" w:rsidRDefault="00653138" w:rsidP="0062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>⁪Corte d’Assise d’Appello</w:t>
      </w:r>
    </w:p>
    <w:p w:rsidR="00653138" w:rsidRDefault="00653138" w:rsidP="0062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>Essendo a conoscenza di quanto prescritto dall’art 76 del D.P.R. n. 445/2000 sulla responsabilità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38">
        <w:rPr>
          <w:rFonts w:ascii="Times New Roman" w:hAnsi="Times New Roman" w:cs="Times New Roman"/>
          <w:sz w:val="24"/>
          <w:szCs w:val="24"/>
        </w:rPr>
        <w:t>penale cui può andare incontro in caso di dichiarazioni mendaci, sotto la sua responsabilità</w:t>
      </w:r>
    </w:p>
    <w:p w:rsidR="00621EB0" w:rsidRPr="00653138" w:rsidRDefault="00621EB0" w:rsidP="0062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38" w:rsidRDefault="00653138" w:rsidP="00621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138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21EB0" w:rsidRPr="00653138" w:rsidRDefault="00621EB0" w:rsidP="00621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138" w:rsidRPr="00653138" w:rsidRDefault="00653138" w:rsidP="0062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>a) di essere iscritto nelle liste elettorali del Comune di Cesate</w:t>
      </w:r>
    </w:p>
    <w:p w:rsidR="00653138" w:rsidRPr="00653138" w:rsidRDefault="00653138" w:rsidP="0062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>b) di essere in possesso del titolo di studio di 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53138" w:rsidRPr="00653138" w:rsidRDefault="00653138" w:rsidP="0062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138">
        <w:rPr>
          <w:rFonts w:ascii="Times New Roman" w:hAnsi="Times New Roman" w:cs="Times New Roman"/>
          <w:sz w:val="24"/>
          <w:szCs w:val="24"/>
        </w:rPr>
        <w:t>conseguito</w:t>
      </w:r>
      <w:proofErr w:type="gramEnd"/>
      <w:r w:rsidRPr="00653138">
        <w:rPr>
          <w:rFonts w:ascii="Times New Roman" w:hAnsi="Times New Roman" w:cs="Times New Roman"/>
          <w:sz w:val="24"/>
          <w:szCs w:val="24"/>
        </w:rPr>
        <w:t xml:space="preserve"> in data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53138">
        <w:rPr>
          <w:rFonts w:ascii="Times New Roman" w:hAnsi="Times New Roman" w:cs="Times New Roman"/>
          <w:sz w:val="24"/>
          <w:szCs w:val="24"/>
        </w:rPr>
        <w:t>presso __________________________________</w:t>
      </w:r>
    </w:p>
    <w:p w:rsidR="00653138" w:rsidRPr="00653138" w:rsidRDefault="00653138" w:rsidP="0062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138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653138">
        <w:rPr>
          <w:rFonts w:ascii="Times New Roman" w:hAnsi="Times New Roman" w:cs="Times New Roman"/>
          <w:sz w:val="24"/>
          <w:szCs w:val="24"/>
        </w:rPr>
        <w:t xml:space="preserve"> sede in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53138" w:rsidRPr="00653138" w:rsidRDefault="00653138" w:rsidP="0062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138">
        <w:rPr>
          <w:rFonts w:ascii="Times New Roman" w:hAnsi="Times New Roman" w:cs="Times New Roman"/>
          <w:sz w:val="24"/>
          <w:szCs w:val="24"/>
        </w:rPr>
        <w:t>corrispondente</w:t>
      </w:r>
      <w:proofErr w:type="gramEnd"/>
      <w:r w:rsidRPr="00653138">
        <w:rPr>
          <w:rFonts w:ascii="Times New Roman" w:hAnsi="Times New Roman" w:cs="Times New Roman"/>
          <w:sz w:val="24"/>
          <w:szCs w:val="24"/>
        </w:rPr>
        <w:t xml:space="preserve"> a (barrare la casella) ⁪licenza media ⁪diploma di maturità</w:t>
      </w:r>
    </w:p>
    <w:p w:rsidR="00653138" w:rsidRPr="00653138" w:rsidRDefault="00653138" w:rsidP="0062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>c) di avere un’età compresa tra 30 e 65 anni.</w:t>
      </w:r>
    </w:p>
    <w:p w:rsidR="00621EB0" w:rsidRDefault="00621EB0" w:rsidP="0062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138" w:rsidRPr="00653138" w:rsidRDefault="00653138" w:rsidP="0062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>Cesate, _</w:t>
      </w:r>
      <w:r w:rsidRPr="0065313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53138" w:rsidRDefault="00653138" w:rsidP="00621EB0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>Il richiedente</w:t>
      </w:r>
    </w:p>
    <w:p w:rsidR="00621EB0" w:rsidRPr="00653138" w:rsidRDefault="00621EB0" w:rsidP="00621EB0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653138" w:rsidRPr="00653138" w:rsidRDefault="00653138" w:rsidP="00621EB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21EB0" w:rsidRDefault="00621EB0" w:rsidP="00621EB0">
      <w:pPr>
        <w:spacing w:after="0"/>
        <w:rPr>
          <w:rFonts w:ascii="Times New Roman" w:hAnsi="Times New Roman" w:cs="Times New Roman"/>
        </w:rPr>
      </w:pPr>
    </w:p>
    <w:p w:rsidR="00653138" w:rsidRPr="00653138" w:rsidRDefault="00653138" w:rsidP="00621EB0">
      <w:pPr>
        <w:spacing w:after="0"/>
        <w:rPr>
          <w:rFonts w:ascii="Times New Roman" w:hAnsi="Times New Roman" w:cs="Times New Roman"/>
        </w:rPr>
      </w:pPr>
      <w:r w:rsidRPr="00653138">
        <w:rPr>
          <w:rFonts w:ascii="Times New Roman" w:hAnsi="Times New Roman" w:cs="Times New Roman"/>
        </w:rPr>
        <w:t xml:space="preserve">Si allega fotocopia del documento di </w:t>
      </w:r>
      <w:r w:rsidRPr="00653138">
        <w:rPr>
          <w:rFonts w:ascii="Times New Roman" w:hAnsi="Times New Roman" w:cs="Times New Roman"/>
        </w:rPr>
        <w:t>identità</w:t>
      </w:r>
    </w:p>
    <w:p w:rsidR="00621EB0" w:rsidRDefault="00621EB0" w:rsidP="00621EB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3138" w:rsidRPr="00653138" w:rsidRDefault="00653138" w:rsidP="00621EB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138">
        <w:rPr>
          <w:rFonts w:ascii="Times New Roman" w:hAnsi="Times New Roman" w:cs="Times New Roman"/>
          <w:b/>
          <w:sz w:val="20"/>
          <w:szCs w:val="20"/>
        </w:rPr>
        <w:t>Requisiti dei giudici popolari delle Corti di assise (art. 9 legge n. 287 del 10 aprile 1951)</w:t>
      </w:r>
    </w:p>
    <w:p w:rsidR="00653138" w:rsidRPr="00653138" w:rsidRDefault="00653138" w:rsidP="00621E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3138">
        <w:rPr>
          <w:rFonts w:ascii="Times New Roman" w:hAnsi="Times New Roman" w:cs="Times New Roman"/>
          <w:sz w:val="20"/>
          <w:szCs w:val="20"/>
        </w:rPr>
        <w:t>I giudici popolari per le Corti di assise devono essere in possesso dei seguenti requisiti:</w:t>
      </w:r>
    </w:p>
    <w:p w:rsidR="00653138" w:rsidRPr="00653138" w:rsidRDefault="00653138" w:rsidP="00621E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3138">
        <w:rPr>
          <w:rFonts w:ascii="Times New Roman" w:hAnsi="Times New Roman" w:cs="Times New Roman"/>
          <w:sz w:val="20"/>
          <w:szCs w:val="20"/>
        </w:rPr>
        <w:t>a) cittadinanza italiana e godimento dei diritti civili e politici;</w:t>
      </w:r>
    </w:p>
    <w:p w:rsidR="00653138" w:rsidRPr="00653138" w:rsidRDefault="00653138" w:rsidP="00621E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3138">
        <w:rPr>
          <w:rFonts w:ascii="Times New Roman" w:hAnsi="Times New Roman" w:cs="Times New Roman"/>
          <w:sz w:val="20"/>
          <w:szCs w:val="20"/>
        </w:rPr>
        <w:t>b) buona condotta morale;</w:t>
      </w:r>
    </w:p>
    <w:p w:rsidR="00653138" w:rsidRPr="00653138" w:rsidRDefault="00653138" w:rsidP="00621E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3138">
        <w:rPr>
          <w:rFonts w:ascii="Times New Roman" w:hAnsi="Times New Roman" w:cs="Times New Roman"/>
          <w:sz w:val="20"/>
          <w:szCs w:val="20"/>
        </w:rPr>
        <w:t>c) età non inferiore ai 30 e non superiore ai 65 anni;</w:t>
      </w:r>
    </w:p>
    <w:p w:rsidR="00653138" w:rsidRPr="00653138" w:rsidRDefault="00653138" w:rsidP="00621E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3138">
        <w:rPr>
          <w:rFonts w:ascii="Times New Roman" w:hAnsi="Times New Roman" w:cs="Times New Roman"/>
          <w:sz w:val="20"/>
          <w:szCs w:val="20"/>
        </w:rPr>
        <w:t>d) titolo finale di studi di scuola media di primo grado, di qualsiasi tipo.</w:t>
      </w:r>
    </w:p>
    <w:p w:rsidR="00653138" w:rsidRPr="00653138" w:rsidRDefault="00653138" w:rsidP="00621EB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138">
        <w:rPr>
          <w:rFonts w:ascii="Times New Roman" w:hAnsi="Times New Roman" w:cs="Times New Roman"/>
          <w:b/>
          <w:sz w:val="20"/>
          <w:szCs w:val="20"/>
        </w:rPr>
        <w:t>Requisiti dei giudici popolari delle Corti di assise d’appello (art. 10 legge n. 287 del 10 aprile 1951)</w:t>
      </w:r>
    </w:p>
    <w:p w:rsidR="00653138" w:rsidRPr="00653138" w:rsidRDefault="00653138" w:rsidP="00621E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3138">
        <w:rPr>
          <w:rFonts w:ascii="Times New Roman" w:hAnsi="Times New Roman" w:cs="Times New Roman"/>
          <w:sz w:val="20"/>
          <w:szCs w:val="20"/>
        </w:rPr>
        <w:t>I giudici popolari delle Corti d'assise di appello, oltre i requisiti stabiliti nell'articolo 9, devono essere in possesso del titolo finale di studi di scuola media di secondo grado, di qualsiasi tipo.</w:t>
      </w:r>
    </w:p>
    <w:p w:rsidR="00653138" w:rsidRPr="00653138" w:rsidRDefault="00653138" w:rsidP="00621EB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138">
        <w:rPr>
          <w:rFonts w:ascii="Times New Roman" w:hAnsi="Times New Roman" w:cs="Times New Roman"/>
          <w:b/>
          <w:sz w:val="20"/>
          <w:szCs w:val="20"/>
        </w:rPr>
        <w:t>Incompatibilità con l’Ufficio di Giudice Popolare (art. 12 legge n. 287 del 10 aprile 1951)</w:t>
      </w:r>
    </w:p>
    <w:p w:rsidR="00653138" w:rsidRPr="00653138" w:rsidRDefault="00653138" w:rsidP="00621E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3138">
        <w:rPr>
          <w:rFonts w:ascii="Times New Roman" w:hAnsi="Times New Roman" w:cs="Times New Roman"/>
          <w:sz w:val="20"/>
          <w:szCs w:val="20"/>
        </w:rPr>
        <w:t>Non possono assumere l’ufficio di giudice popolare:</w:t>
      </w:r>
    </w:p>
    <w:p w:rsidR="00653138" w:rsidRPr="00653138" w:rsidRDefault="00653138" w:rsidP="00621E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3138">
        <w:rPr>
          <w:rFonts w:ascii="Times New Roman" w:hAnsi="Times New Roman" w:cs="Times New Roman"/>
          <w:sz w:val="20"/>
          <w:szCs w:val="20"/>
        </w:rPr>
        <w:t>a) i magistrati e, in generale, i funzionari in attività di servizio appartenenti o addetti all’ordine giudiziario;</w:t>
      </w:r>
    </w:p>
    <w:p w:rsidR="00653138" w:rsidRPr="00653138" w:rsidRDefault="00653138" w:rsidP="00621E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3138">
        <w:rPr>
          <w:rFonts w:ascii="Times New Roman" w:hAnsi="Times New Roman" w:cs="Times New Roman"/>
          <w:sz w:val="20"/>
          <w:szCs w:val="20"/>
        </w:rPr>
        <w:t>b) gli appartenenti alle forze armate dello Stato ed a qualsiasi organo di polizia, anche se non dipende dallo Stato in attività di</w:t>
      </w:r>
      <w:r w:rsidR="00621EB0">
        <w:rPr>
          <w:rFonts w:ascii="Times New Roman" w:hAnsi="Times New Roman" w:cs="Times New Roman"/>
          <w:sz w:val="20"/>
          <w:szCs w:val="20"/>
        </w:rPr>
        <w:t xml:space="preserve"> </w:t>
      </w:r>
      <w:r w:rsidRPr="00653138">
        <w:rPr>
          <w:rFonts w:ascii="Times New Roman" w:hAnsi="Times New Roman" w:cs="Times New Roman"/>
          <w:sz w:val="20"/>
          <w:szCs w:val="20"/>
        </w:rPr>
        <w:t>servizio;</w:t>
      </w:r>
    </w:p>
    <w:p w:rsidR="008C767F" w:rsidRDefault="00653138" w:rsidP="00621E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3138">
        <w:rPr>
          <w:rFonts w:ascii="Times New Roman" w:hAnsi="Times New Roman" w:cs="Times New Roman"/>
          <w:sz w:val="20"/>
          <w:szCs w:val="20"/>
        </w:rPr>
        <w:t>c) i ministri di qualsiasi culto e i religiosi di ogni ordine e congregazion</w:t>
      </w:r>
      <w:r>
        <w:rPr>
          <w:rFonts w:ascii="Times New Roman" w:hAnsi="Times New Roman" w:cs="Times New Roman"/>
          <w:sz w:val="20"/>
          <w:szCs w:val="20"/>
        </w:rPr>
        <w:t>e</w:t>
      </w:r>
      <w:r w:rsidR="00621EB0">
        <w:rPr>
          <w:rFonts w:ascii="Times New Roman" w:hAnsi="Times New Roman" w:cs="Times New Roman"/>
          <w:sz w:val="20"/>
          <w:szCs w:val="20"/>
        </w:rPr>
        <w:t>.</w:t>
      </w:r>
    </w:p>
    <w:p w:rsidR="00621EB0" w:rsidRPr="00621EB0" w:rsidRDefault="00621EB0" w:rsidP="00621EB0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lastRenderedPageBreak/>
        <w:t>INFORMATIVA PER IL TRATTAMENTO DEI DATI PERSONALI REGOLAMENTO UE</w:t>
      </w:r>
    </w:p>
    <w:p w:rsidR="00621EB0" w:rsidRPr="00621EB0" w:rsidRDefault="00621EB0" w:rsidP="00621EB0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 xml:space="preserve"> 679/2016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Titolare del trattamento e Responsabile per la protezione dei dati (RDP/DPO)</w:t>
      </w:r>
    </w:p>
    <w:p w:rsidR="00621EB0" w:rsidRPr="00621EB0" w:rsidRDefault="00621EB0" w:rsidP="00621E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21EB0">
        <w:rPr>
          <w:rFonts w:ascii="Times New Roman" w:eastAsia="Times New Roman" w:hAnsi="Times New Roman" w:cs="Times New Roman"/>
          <w:sz w:val="20"/>
          <w:szCs w:val="20"/>
          <w:lang w:eastAsia="it-IT"/>
        </w:rPr>
        <w:t>Il titolare del trattamento è il Comune di Cesate, con sede legale in Via Don Oreste Moretti, 10, 20031 Cesate MI (di seguito, per brevità, “Titolare” o “Ente”).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Titolare sono: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Email: </w:t>
      </w:r>
      <w:hyperlink r:id="rId5" w:history="1">
        <w:r w:rsidRPr="00621EB0">
          <w:rPr>
            <w:rFonts w:ascii="Times New Roman" w:eastAsia="Arial" w:hAnsi="Times New Roman" w:cs="Times New Roman"/>
            <w:color w:val="0563C1"/>
            <w:sz w:val="20"/>
            <w:szCs w:val="20"/>
            <w:u w:val="single"/>
            <w:lang w:eastAsia="it-IT" w:bidi="it-IT"/>
          </w:rPr>
          <w:t>protocollo@comune.cesate.mi.it</w:t>
        </w:r>
      </w:hyperlink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621EB0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>PEC:</w:t>
      </w:r>
      <w:proofErr w:type="gramEnd"/>
      <w:r w:rsidRPr="00621EB0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 xml:space="preserve"> </w:t>
      </w: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protocollo@comune.cesate.mi.legalmail.it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centralino</w:t>
      </w:r>
      <w:proofErr w:type="gramEnd"/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02.994711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37 e ss. del Regolamento UE 2016/679, l’Ente ha nominato un Responsabile della protezione dei dati (RDP/DPO).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DPO sono: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hyperlink r:id="rId6" w:history="1">
        <w:r w:rsidRPr="00621EB0">
          <w:rPr>
            <w:rFonts w:ascii="Times New Roman" w:eastAsia="Arial" w:hAnsi="Times New Roman" w:cs="Times New Roman"/>
            <w:color w:val="0563C1"/>
            <w:sz w:val="20"/>
            <w:szCs w:val="20"/>
            <w:u w:val="single"/>
            <w:lang w:eastAsia="it-IT" w:bidi="it-IT"/>
          </w:rPr>
          <w:t>rpd@comune.cesate.mi.it</w:t>
        </w:r>
      </w:hyperlink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Finalità e basi giuridiche del trattamento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Il trattamento viene effettuato per la gestione delle </w:t>
      </w: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iscrizioni negli elenchi dei Giudici Popolari. </w:t>
      </w:r>
      <w:bookmarkStart w:id="0" w:name="_GoBack"/>
      <w:bookmarkEnd w:id="0"/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 basi giuridiche che legittimano il trattamento sono previste dal Regolamento UE 2016/679 ed in particolare: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21EB0" w:rsidRPr="00621EB0" w:rsidRDefault="00621EB0" w:rsidP="00621EB0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c), ossia l’adempimento di obblighi di legge;</w:t>
      </w:r>
    </w:p>
    <w:p w:rsidR="00621EB0" w:rsidRPr="00621EB0" w:rsidRDefault="00621EB0" w:rsidP="00621EB0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e), ossia l’esecuzione di un compito di interesse pubblico o connesso all'esercizio di pubblici poteri da parte del Titolare;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Il trattamento dei dati è obbligatorio, il mancato conferimento comporterà l’impossibilità di realizzare le </w:t>
      </w:r>
      <w:r w:rsidRPr="00621EB0">
        <w:rPr>
          <w:rFonts w:ascii="Times New Roman" w:eastAsia="Arial" w:hAnsi="Times New Roman" w:cs="Times New Roman"/>
          <w:color w:val="222222"/>
          <w:sz w:val="20"/>
          <w:szCs w:val="20"/>
          <w:shd w:val="clear" w:color="auto" w:fill="FFFFFF"/>
          <w:lang w:eastAsia="it-IT" w:bidi="it-IT"/>
        </w:rPr>
        <w:t>finalità descritte</w:t>
      </w: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.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ind w:left="502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Modalità di trattamento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La raccolta dei dati avviene nel rispetto dei principi di pertinenza e non eccedenza in relazione ai fini per i quali sono trattati. I dati personali sono trattati in osservanza dei principi di liceità, correttezza e trasparenza, previsti dalla legge e comunque in modo tale da garantirne la sicurezza e tutelare la massima riservatezza dell’interessato. 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utilizza specifiche misure di sicurezza per prevenire la perdita di riservatezza, integrità e disponibilità dei dati ed accessi non autorizzati nel pieno rispetto dell’art. 32 del GDPR.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Accesso ai dati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trattati per le finalità sopra riportate potranno essere accessibili solo ai dipendenti dell’Ente formalmente autorizzati al trattamento.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Comunicazione, diffusione, trasferimenti extra-UE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degli utenti saranno oggetto di comunicazione e diffusione nel rispetto della normativa vigente in tema di protezione dei dati personali e della presente informativa.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non effettuerà il trasferimento dei predetti dati personali al di fuori del territorio dell’Unione Europea.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Tempi di conservazione dei dati</w:t>
      </w:r>
    </w:p>
    <w:p w:rsidR="00621EB0" w:rsidRPr="00621EB0" w:rsidRDefault="00621EB0" w:rsidP="00621EB0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dati personali raccolti saranno conservati dall’Ente per il tempo necessario all’espletamento delle finalità di </w:t>
      </w: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cui alla presente informativa, dopodiché saranno cancellati.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Processi decisionali automatizzati</w:t>
      </w:r>
    </w:p>
    <w:p w:rsidR="00621EB0" w:rsidRPr="00621EB0" w:rsidRDefault="00621EB0" w:rsidP="00621EB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L’Ente non adotta alcun processo decisionale automatizzato, compresa la </w:t>
      </w:r>
      <w:proofErr w:type="spellStart"/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di cui all’articolo 22, paragrafi 1 e 4, del GDPR 2016/679.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Diritti dell’interessato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15 e seguenti del Regolamento UE 2016/679, l’interessato può esercitare i seguenti diritti: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d’accesso: ha il diritto di ottenere dal titolare del trattamento la conferma che sia o meno in corso un trattamento di dati personali che lo riguardano e in tal caso, di ottenere l'accesso ai dati personali alle informazioni specificate nell’art. 15 del Regolamento Generale sulla Protezione dei Dati;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di rettifica: ha il diritto di ottenere dal titolare del trattamento la rettifica dei dati personali inesatti che lo riguardano senza ingiustificato ritardo e l'integrazione dei dati personali incompleti, anche fornendo una dichiarazione </w:t>
      </w: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lastRenderedPageBreak/>
        <w:t>integrativa;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alla cancellazione: ha il diritto di ottenere dal titolare del trattamento la cancellazione dei dati personali che lo riguardano senza ingiustificato ritardo, qualora sussistano i motivi specificati nell’art. 17 del Regolamento Generale sulla Protezione dei Dati;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limitazione di trattamento: ha il diritto di ottenere dal titolare del trattamento la limitazione del trattamento quando ricorre una delle ipotesi previste dall’art. 18 del Regolamento Generale sulla Protezione dei Dati;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alla portabilità dei dati: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Regolamento Generale sulla Protezione dei Dati;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opposizione: ha il diritto di opporsi in qualsiasi momento, per motivi connessi alla sua situazione particolare, al trattamento dei dati personali che lo riguardano nei casi e con le modalità previste dall’art. 21 del Regolamento Generale sulla Protezione dei Dati;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 non essere sottoposto a una decisione basata unicamente su un trattamento automatizzato, compresa la </w:t>
      </w:r>
      <w:proofErr w:type="spellStart"/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che produca effetti giuridici che lo riguardano o che incida in modo analogo significativamente sulla sua persona, secondo le modalità previste dall’art. 22 del Regolamento Generale sulla Protezione dei Dati;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   • Diritto di revocare in consenso, ove prestato.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diritti possono essere esercitati mediante richiesta al Titolare o al Responsabile della protezione dei dati ai contatti sopra indicati.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Diritto di proporre reclamo a un’Autorità di controllo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In relazione ad un trattamento che l’interessato ritiene non conforme alla normativa, questi può proporre reclamo alla competente autorità di controllo che, per l’Italia, è il Garante per la protezione dei dati personali. In alternativa può proporre reclamo presso l’Autorità Garante dello Stato UE in cui risiede o abitualmente lavora oppure nel luogo ove si è verificata la presunta violazione.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Per presa visione</w:t>
      </w: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621EB0" w:rsidRPr="00621EB0" w:rsidRDefault="00621EB0" w:rsidP="00621E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Firma………………………………</w:t>
      </w:r>
    </w:p>
    <w:p w:rsidR="00621EB0" w:rsidRPr="00621EB0" w:rsidRDefault="00621EB0" w:rsidP="00621EB0">
      <w:pPr>
        <w:spacing w:after="0" w:line="240" w:lineRule="auto"/>
        <w:rPr>
          <w:rFonts w:ascii="Times" w:eastAsia="Times New Roman" w:hAnsi="Times" w:cs="Times New Roman"/>
          <w:sz w:val="24"/>
          <w:szCs w:val="20"/>
          <w:lang w:eastAsia="it-IT"/>
        </w:rPr>
      </w:pPr>
    </w:p>
    <w:p w:rsidR="00621EB0" w:rsidRPr="00653138" w:rsidRDefault="00621EB0" w:rsidP="00621E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21EB0" w:rsidRPr="006531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522"/>
    <w:multiLevelType w:val="hybridMultilevel"/>
    <w:tmpl w:val="FF368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38"/>
    <w:rsid w:val="00621EB0"/>
    <w:rsid w:val="00653138"/>
    <w:rsid w:val="008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E76A-035F-479F-84B0-8D5D638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omune.cesate.mi.it" TargetMode="External"/><Relationship Id="rId5" Type="http://schemas.openxmlformats.org/officeDocument/2006/relationships/hyperlink" Target="mailto:protocollo@comune.cesate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Statuto</dc:creator>
  <cp:keywords/>
  <dc:description/>
  <cp:lastModifiedBy>Chiara Statuto</cp:lastModifiedBy>
  <cp:revision>1</cp:revision>
  <dcterms:created xsi:type="dcterms:W3CDTF">2023-02-20T11:34:00Z</dcterms:created>
  <dcterms:modified xsi:type="dcterms:W3CDTF">2023-02-20T11:49:00Z</dcterms:modified>
</cp:coreProperties>
</file>